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77" w:rsidRDefault="00711A77" w:rsidP="00711A77">
      <w:pPr>
        <w:pageBreakBefore/>
        <w:jc w:val="center"/>
        <w:rPr>
          <w:b/>
        </w:rPr>
      </w:pPr>
      <w:r>
        <w:rPr>
          <w:b/>
        </w:rPr>
        <w:t>Программа обучения (</w:t>
      </w:r>
      <w:r>
        <w:rPr>
          <w:b/>
          <w:lang w:val="en-US"/>
        </w:rPr>
        <w:t>Syllabus</w:t>
      </w:r>
      <w:r>
        <w:rPr>
          <w:b/>
        </w:rPr>
        <w:t>) для обучающегося</w:t>
      </w:r>
      <w:r>
        <w:rPr>
          <w:sz w:val="28"/>
        </w:rPr>
        <w:t xml:space="preserve"> </w:t>
      </w:r>
    </w:p>
    <w:p w:rsidR="00711A77" w:rsidRDefault="00711A77" w:rsidP="00711A77">
      <w:pPr>
        <w:jc w:val="center"/>
        <w:rPr>
          <w:b/>
        </w:rPr>
      </w:pPr>
      <w:r>
        <w:rPr>
          <w:b/>
        </w:rPr>
        <w:t xml:space="preserve"> на 2018-2019 учебный год  дисциплины</w:t>
      </w:r>
    </w:p>
    <w:p w:rsidR="00711A77" w:rsidRDefault="00711A77" w:rsidP="00711A77">
      <w:pPr>
        <w:autoSpaceDE w:val="0"/>
        <w:autoSpaceDN w:val="0"/>
        <w:adjustRightInd w:val="0"/>
      </w:pP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  <w:lang w:val="en-US"/>
        </w:rPr>
        <w:t>ShT</w:t>
      </w:r>
      <w:r>
        <w:rPr>
          <w:sz w:val="28"/>
          <w:szCs w:val="28"/>
        </w:rPr>
        <w:t>/</w:t>
      </w:r>
      <w:r>
        <w:t xml:space="preserve"> IYa2106 </w:t>
      </w:r>
      <w:r>
        <w:rPr>
          <w:sz w:val="28"/>
          <w:szCs w:val="28"/>
        </w:rPr>
        <w:t>(2) - Иностранный язык 2 (второй)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823"/>
      </w:tblGrid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1. Основная информация</w:t>
            </w:r>
          </w:p>
        </w:tc>
      </w:tr>
      <w:tr w:rsidR="00711A77" w:rsidTr="00711A77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Факультет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ГСФ</w:t>
            </w:r>
          </w:p>
        </w:tc>
      </w:tr>
      <w:tr w:rsidR="00711A77" w:rsidTr="00711A77">
        <w:tc>
          <w:tcPr>
            <w:tcW w:w="1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Специальность</w:t>
            </w:r>
          </w:p>
        </w:tc>
        <w:tc>
          <w:tcPr>
            <w:tcW w:w="84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pStyle w:val="a7"/>
              <w:jc w:val="both"/>
              <w:rPr>
                <w:lang w:val="en-US"/>
              </w:rPr>
            </w:pPr>
            <w:r>
              <w:t>5В020700-Переводческое дело</w:t>
            </w:r>
          </w:p>
        </w:tc>
      </w:tr>
      <w:tr w:rsidR="00711A77" w:rsidTr="00711A77">
        <w:tc>
          <w:tcPr>
            <w:tcW w:w="1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Курс</w:t>
            </w:r>
          </w:p>
        </w:tc>
        <w:tc>
          <w:tcPr>
            <w:tcW w:w="1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Семестр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4</w:t>
            </w:r>
          </w:p>
        </w:tc>
        <w:tc>
          <w:tcPr>
            <w:tcW w:w="1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Форма об.</w:t>
            </w:r>
          </w:p>
        </w:tc>
        <w:tc>
          <w:tcPr>
            <w:tcW w:w="1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ind w:left="-533" w:firstLine="533"/>
            </w:pPr>
            <w:r>
              <w:t>очная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ind w:left="-29" w:firstLine="29"/>
            </w:pPr>
            <w:r>
              <w:t>Прогр. об.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ind w:left="-533" w:firstLine="533"/>
            </w:pPr>
          </w:p>
        </w:tc>
      </w:tr>
      <w:tr w:rsidR="00711A77" w:rsidTr="00711A77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Цикл дисциплины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ООД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ind w:left="-533" w:firstLine="533"/>
            </w:pPr>
            <w:r>
              <w:t>Компонент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ind w:left="-533" w:firstLine="533"/>
            </w:pPr>
            <w:r>
              <w:t>ОК</w:t>
            </w:r>
          </w:p>
        </w:tc>
      </w:tr>
      <w:tr w:rsidR="00711A77" w:rsidTr="00711A77">
        <w:tc>
          <w:tcPr>
            <w:tcW w:w="2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Кол-во кредитов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3</w:t>
            </w:r>
          </w:p>
        </w:tc>
        <w:tc>
          <w:tcPr>
            <w:tcW w:w="24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ind w:left="-533" w:firstLine="533"/>
            </w:pPr>
            <w:r>
              <w:t>Количество часов</w:t>
            </w:r>
          </w:p>
        </w:tc>
        <w:tc>
          <w:tcPr>
            <w:tcW w:w="31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ind w:left="-533" w:firstLine="533"/>
            </w:pPr>
            <w:r>
              <w:t>135</w:t>
            </w:r>
          </w:p>
        </w:tc>
      </w:tr>
      <w:tr w:rsidR="00711A77" w:rsidTr="00711A77">
        <w:tc>
          <w:tcPr>
            <w:tcW w:w="32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Место проведения занятий</w:t>
            </w:r>
          </w:p>
        </w:tc>
        <w:tc>
          <w:tcPr>
            <w:tcW w:w="720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Ауд. 107 главного корпуса КГУ имени А. Байтурсынова</w:t>
            </w:r>
          </w:p>
        </w:tc>
      </w:tr>
      <w:tr w:rsidR="00711A77" w:rsidTr="00711A77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Руководитель программы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Медетова Э.Б.</w:t>
            </w:r>
          </w:p>
        </w:tc>
      </w:tr>
      <w:tr w:rsidR="00711A77" w:rsidTr="00711A77">
        <w:tc>
          <w:tcPr>
            <w:tcW w:w="3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Преподаватель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Медетова Э.Б.</w:t>
            </w:r>
          </w:p>
        </w:tc>
      </w:tr>
      <w:tr w:rsidR="00711A77" w:rsidTr="00711A77">
        <w:tc>
          <w:tcPr>
            <w:tcW w:w="25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Время консультаций</w:t>
            </w:r>
          </w:p>
          <w:p w:rsidR="00711A77" w:rsidRDefault="00711A77">
            <w:r>
              <w:t>(СРОП инд.)</w:t>
            </w:r>
          </w:p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1-я неделя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2-я неделя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3-я неделя</w:t>
            </w:r>
          </w:p>
        </w:tc>
      </w:tr>
      <w:tr w:rsidR="00711A77" w:rsidTr="00711A77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2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11.30 вторник</w:t>
            </w:r>
          </w:p>
        </w:tc>
        <w:tc>
          <w:tcPr>
            <w:tcW w:w="2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11.30 четверг</w:t>
            </w: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11.30 среда</w:t>
            </w:r>
          </w:p>
        </w:tc>
      </w:tr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2 Пререквизиты и постреквизиты</w:t>
            </w:r>
          </w:p>
        </w:tc>
      </w:tr>
      <w:tr w:rsidR="00711A77" w:rsidTr="00711A77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Пререквизиты</w:t>
            </w:r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Иностранный язык 1 (второй)</w:t>
            </w:r>
          </w:p>
        </w:tc>
      </w:tr>
      <w:tr w:rsidR="00711A77" w:rsidTr="00711A77">
        <w:tc>
          <w:tcPr>
            <w:tcW w:w="17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Постреквизиты</w:t>
            </w:r>
          </w:p>
        </w:tc>
        <w:tc>
          <w:tcPr>
            <w:tcW w:w="866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Иностранный язык (второй, уровень В1), Иностранный язык (второй, уровень В2.</w:t>
            </w:r>
          </w:p>
        </w:tc>
      </w:tr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3 Цель и задачи дисциплины</w:t>
            </w:r>
          </w:p>
        </w:tc>
      </w:tr>
      <w:tr w:rsidR="00711A77" w:rsidTr="00711A77">
        <w:trPr>
          <w:trHeight w:val="32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Цель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pStyle w:val="a4"/>
              <w:shd w:val="clear" w:color="auto" w:fill="FFFFFF"/>
              <w:spacing w:before="0" w:beforeAutospacing="0" w:after="75" w:afterAutospacing="0" w:line="263" w:lineRule="atLeast"/>
              <w:jc w:val="both"/>
            </w:pPr>
            <w:r>
              <w:t>формирование межкультурно-коммуникативной компетенции студентов языковых специальностей в процессе иноязычного образования на уровнях базовой достаточности, базовой стандартности, сверх-базовой стандартности.</w:t>
            </w:r>
          </w:p>
        </w:tc>
      </w:tr>
      <w:tr w:rsidR="00711A77" w:rsidTr="00711A77"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Задачи</w:t>
            </w:r>
          </w:p>
        </w:tc>
        <w:tc>
          <w:tcPr>
            <w:tcW w:w="92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pStyle w:val="a4"/>
              <w:shd w:val="clear" w:color="auto" w:fill="FFFFFF"/>
              <w:spacing w:before="0" w:beforeAutospacing="0" w:after="75" w:afterAutospacing="0" w:line="263" w:lineRule="atLeast"/>
              <w:jc w:val="both"/>
            </w:pPr>
            <w:r>
              <w:t>-  овладеть лексическим минимумом 1000-13000 единиц;</w:t>
            </w:r>
          </w:p>
          <w:p w:rsidR="00711A77" w:rsidRDefault="00711A77">
            <w:pPr>
              <w:pStyle w:val="a4"/>
              <w:shd w:val="clear" w:color="auto" w:fill="FFFFFF"/>
              <w:spacing w:before="0" w:beforeAutospacing="0" w:after="75" w:afterAutospacing="0" w:line="263" w:lineRule="atLeast"/>
              <w:jc w:val="both"/>
            </w:pPr>
            <w:r>
              <w:t>- кратко высказываться на простые темы;</w:t>
            </w:r>
          </w:p>
          <w:p w:rsidR="00711A77" w:rsidRDefault="00711A77">
            <w:pPr>
              <w:pStyle w:val="a4"/>
              <w:shd w:val="clear" w:color="auto" w:fill="FFFFFF"/>
              <w:spacing w:before="0" w:beforeAutospacing="0" w:after="75" w:afterAutospacing="0" w:line="263" w:lineRule="atLeast"/>
              <w:jc w:val="both"/>
            </w:pPr>
            <w:r>
              <w:t>- научиться воспринимать на слух отрывки речи на французском языке и отвечать на уточняющие вопросы к прослушанному материалу.</w:t>
            </w:r>
          </w:p>
          <w:p w:rsidR="00711A77" w:rsidRDefault="00711A77">
            <w:pPr>
              <w:tabs>
                <w:tab w:val="left" w:pos="284"/>
              </w:tabs>
              <w:jc w:val="both"/>
              <w:rPr>
                <w:shd w:val="clear" w:color="auto" w:fill="FFFFFF"/>
              </w:rPr>
            </w:pPr>
          </w:p>
        </w:tc>
      </w:tr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4 Распределение академических часов</w:t>
            </w:r>
          </w:p>
        </w:tc>
      </w:tr>
      <w:tr w:rsidR="00711A77" w:rsidTr="00711A77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Всего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Практ.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Лаб. (Студ.)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 xml:space="preserve">СРОП 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СРО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Форма контроля</w:t>
            </w:r>
          </w:p>
        </w:tc>
      </w:tr>
      <w:tr w:rsidR="00711A77" w:rsidTr="00711A77">
        <w:tc>
          <w:tcPr>
            <w:tcW w:w="3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rPr>
                <w:lang w:val="en-US"/>
              </w:rPr>
              <w:t xml:space="preserve">3 </w:t>
            </w:r>
            <w:r>
              <w:t>кредита, 135 часов</w:t>
            </w:r>
          </w:p>
        </w:tc>
        <w:tc>
          <w:tcPr>
            <w:tcW w:w="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lang w:val="en-US"/>
              </w:rPr>
            </w:pPr>
            <w:r>
              <w:t>5</w:t>
            </w:r>
            <w:r>
              <w:rPr>
                <w:lang w:val="en-US"/>
              </w:rPr>
              <w:t>/15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Экзамен</w:t>
            </w:r>
          </w:p>
        </w:tc>
      </w:tr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5 Содержание дисциплины</w:t>
            </w:r>
          </w:p>
        </w:tc>
      </w:tr>
      <w:tr w:rsidR="00711A77" w:rsidTr="00711A77">
        <w:trPr>
          <w:trHeight w:val="1367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tabs>
                <w:tab w:val="left" w:pos="709"/>
              </w:tabs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Владение уровнем А2 предоставляет студенту возможность кратко высказываться на простые темы: рассказ о себе, своих повседневных занятиях, изложение просьбы, вопросы, рассказ о других, их занятиях, образе жизни, - используя простые грамматические конструкции, заученные слова и словосочетания. Студент также способен воспринимать на слух отрывки речи на французском языке и отвечать на уточняющие вопросы к прослушанному материалу. </w:t>
            </w:r>
          </w:p>
        </w:tc>
      </w:tr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6 Политика курса</w:t>
            </w:r>
          </w:p>
        </w:tc>
      </w:tr>
      <w:tr w:rsidR="00711A77" w:rsidTr="00711A77">
        <w:trPr>
          <w:trHeight w:val="418"/>
        </w:trPr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 xml:space="preserve">Занятия проходят в атмосфере доверия и равноправия. Дискриминация не допускается. Посещение всех занятий и выполнение всех заданий является обязательными. </w:t>
            </w:r>
          </w:p>
        </w:tc>
      </w:tr>
      <w:tr w:rsidR="00711A77" w:rsidTr="00711A77">
        <w:tc>
          <w:tcPr>
            <w:tcW w:w="1046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</w:rPr>
            </w:pPr>
            <w:r>
              <w:rPr>
                <w:b/>
              </w:rPr>
              <w:t>7 Список рекомендуемой литературы</w:t>
            </w:r>
          </w:p>
        </w:tc>
      </w:tr>
      <w:tr w:rsidR="00711A77" w:rsidRPr="00711A77" w:rsidTr="00711A77">
        <w:trPr>
          <w:trHeight w:val="713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Основная</w:t>
            </w: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Pr="00711A77" w:rsidRDefault="00711A77">
            <w:pPr>
              <w:numPr>
                <w:ilvl w:val="0"/>
                <w:numId w:val="1"/>
              </w:numPr>
              <w:ind w:left="348"/>
              <w:jc w:val="both"/>
              <w:rPr>
                <w:b/>
                <w:bCs/>
                <w:lang w:val="fr-FR"/>
              </w:rPr>
            </w:pPr>
            <w:r>
              <w:rPr>
                <w:lang w:val="fr-FR"/>
              </w:rPr>
              <w:t xml:space="preserve">Méthode de français. </w:t>
            </w:r>
            <w:r w:rsidRPr="00711A77">
              <w:rPr>
                <w:lang w:val="fr-FR"/>
              </w:rPr>
              <w:t>Alter Ego,  Edition CLE International, 2007</w:t>
            </w:r>
          </w:p>
          <w:p w:rsidR="00711A77" w:rsidRDefault="00711A77">
            <w:pPr>
              <w:numPr>
                <w:ilvl w:val="0"/>
                <w:numId w:val="1"/>
              </w:numPr>
              <w:ind w:left="348"/>
              <w:jc w:val="both"/>
              <w:rPr>
                <w:lang w:val="fr-FR"/>
              </w:rPr>
            </w:pPr>
            <w:r>
              <w:rPr>
                <w:lang w:val="fr-FR"/>
              </w:rPr>
              <w:t>Exercisier, Alter Ego, Edition CLE International, 2007</w:t>
            </w:r>
          </w:p>
          <w:p w:rsidR="00711A77" w:rsidRDefault="00711A77">
            <w:pPr>
              <w:numPr>
                <w:ilvl w:val="0"/>
                <w:numId w:val="1"/>
              </w:numPr>
              <w:ind w:left="348"/>
              <w:jc w:val="both"/>
              <w:rPr>
                <w:lang w:val="fr-FR"/>
              </w:rPr>
            </w:pPr>
            <w:r>
              <w:rPr>
                <w:lang w:val="fr-FR"/>
              </w:rPr>
              <w:t>Méthode de français ECO. CLE International, 2008</w:t>
            </w:r>
          </w:p>
        </w:tc>
      </w:tr>
      <w:tr w:rsidR="00711A77" w:rsidRPr="00711A77" w:rsidTr="00711A77">
        <w:trPr>
          <w:trHeight w:val="537"/>
        </w:trPr>
        <w:tc>
          <w:tcPr>
            <w:tcW w:w="2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2"/>
                <w:lang w:val="fr-FR"/>
              </w:rPr>
            </w:pPr>
            <w:r>
              <w:rPr>
                <w:sz w:val="22"/>
              </w:rPr>
              <w:t>Дополнительная</w:t>
            </w:r>
          </w:p>
          <w:p w:rsidR="00711A77" w:rsidRDefault="00711A77">
            <w:pPr>
              <w:rPr>
                <w:sz w:val="22"/>
                <w:lang w:val="fr-FR"/>
              </w:rPr>
            </w:pPr>
          </w:p>
          <w:p w:rsidR="00711A77" w:rsidRDefault="00711A77">
            <w:pPr>
              <w:rPr>
                <w:sz w:val="22"/>
                <w:lang w:val="fr-FR"/>
              </w:rPr>
            </w:pPr>
          </w:p>
        </w:tc>
        <w:tc>
          <w:tcPr>
            <w:tcW w:w="825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numPr>
                <w:ilvl w:val="0"/>
                <w:numId w:val="2"/>
              </w:numPr>
              <w:tabs>
                <w:tab w:val="left" w:pos="381"/>
              </w:tabs>
              <w:ind w:left="348"/>
              <w:jc w:val="both"/>
              <w:rPr>
                <w:b/>
                <w:lang w:val="fr-FR"/>
              </w:rPr>
            </w:pPr>
            <w:r>
              <w:t>Попова</w:t>
            </w:r>
            <w:r w:rsidRPr="00711A77">
              <w:t xml:space="preserve"> </w:t>
            </w:r>
            <w:r>
              <w:t>И</w:t>
            </w:r>
            <w:r w:rsidRPr="00711A77">
              <w:t>.</w:t>
            </w:r>
            <w:r>
              <w:t>Н</w:t>
            </w:r>
            <w:r w:rsidRPr="00711A77">
              <w:t xml:space="preserve">., </w:t>
            </w:r>
            <w:r>
              <w:t>Казакова</w:t>
            </w:r>
            <w:r w:rsidRPr="00711A77">
              <w:t xml:space="preserve"> </w:t>
            </w:r>
            <w:r>
              <w:t>Ж</w:t>
            </w:r>
            <w:r w:rsidRPr="00711A77">
              <w:t>.</w:t>
            </w:r>
            <w:r>
              <w:t>А</w:t>
            </w:r>
            <w:r w:rsidRPr="00711A77">
              <w:t xml:space="preserve">., </w:t>
            </w:r>
            <w:r>
              <w:t>Ковальчук</w:t>
            </w:r>
            <w:r w:rsidRPr="00711A77">
              <w:t xml:space="preserve"> </w:t>
            </w:r>
            <w:r>
              <w:t>Г</w:t>
            </w:r>
            <w:r w:rsidRPr="00711A77">
              <w:t>.</w:t>
            </w:r>
            <w:r>
              <w:t>М</w:t>
            </w:r>
            <w:r w:rsidRPr="00711A77">
              <w:t xml:space="preserve">. </w:t>
            </w:r>
            <w:r>
              <w:t>Французский язык. Москва</w:t>
            </w:r>
            <w:r>
              <w:rPr>
                <w:lang w:val="fr-FR"/>
              </w:rPr>
              <w:t xml:space="preserve">, 2010. </w:t>
            </w:r>
            <w:r>
              <w:t>Учебник</w:t>
            </w:r>
            <w:r>
              <w:rPr>
                <w:lang w:val="fr-FR"/>
              </w:rPr>
              <w:t xml:space="preserve"> </w:t>
            </w:r>
            <w:r>
              <w:t>французского</w:t>
            </w:r>
            <w:r>
              <w:rPr>
                <w:lang w:val="fr-FR"/>
              </w:rPr>
              <w:t xml:space="preserve"> </w:t>
            </w:r>
            <w:r>
              <w:t>языка</w:t>
            </w:r>
            <w:r>
              <w:rPr>
                <w:lang w:val="fr-FR"/>
              </w:rPr>
              <w:t xml:space="preserve">. </w:t>
            </w:r>
          </w:p>
          <w:p w:rsidR="00711A77" w:rsidRDefault="00711A77">
            <w:pPr>
              <w:numPr>
                <w:ilvl w:val="0"/>
                <w:numId w:val="2"/>
              </w:numPr>
              <w:tabs>
                <w:tab w:val="left" w:pos="381"/>
              </w:tabs>
              <w:ind w:left="348"/>
              <w:jc w:val="both"/>
              <w:rPr>
                <w:b/>
                <w:lang w:val="fr-FR"/>
              </w:rPr>
            </w:pPr>
            <w:r>
              <w:rPr>
                <w:lang w:val="fr-FR"/>
              </w:rPr>
              <w:t>C</w:t>
            </w:r>
            <w:r>
              <w:t>а</w:t>
            </w:r>
            <w:r>
              <w:rPr>
                <w:lang w:val="fr-FR"/>
              </w:rPr>
              <w:t>hier du méthode de français ECO.CLE International, 2008</w:t>
            </w:r>
          </w:p>
        </w:tc>
      </w:tr>
    </w:tbl>
    <w:p w:rsidR="00711A77" w:rsidRDefault="00711A77" w:rsidP="00711A77">
      <w:pPr>
        <w:rPr>
          <w:lang w:val="fr-FR"/>
        </w:rPr>
        <w:sectPr w:rsidR="00711A77">
          <w:pgSz w:w="11906" w:h="16838"/>
          <w:pgMar w:top="993" w:right="849" w:bottom="567" w:left="1134" w:header="737" w:footer="680" w:gutter="0"/>
          <w:cols w:space="720"/>
        </w:sectPr>
      </w:pPr>
    </w:p>
    <w:p w:rsidR="00711A77" w:rsidRDefault="00711A77" w:rsidP="00711A77">
      <w:pPr>
        <w:tabs>
          <w:tab w:val="left" w:pos="2700"/>
        </w:tabs>
        <w:jc w:val="center"/>
        <w:rPr>
          <w:sz w:val="20"/>
          <w:szCs w:val="20"/>
        </w:rPr>
      </w:pPr>
      <w:r>
        <w:rPr>
          <w:b/>
          <w:sz w:val="28"/>
        </w:rPr>
        <w:lastRenderedPageBreak/>
        <w:t>8. Календарно-тематический план</w:t>
      </w:r>
    </w:p>
    <w:tbl>
      <w:tblPr>
        <w:tblW w:w="1507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1"/>
        <w:gridCol w:w="1080"/>
        <w:gridCol w:w="7324"/>
        <w:gridCol w:w="540"/>
        <w:gridCol w:w="4750"/>
        <w:gridCol w:w="540"/>
      </w:tblGrid>
      <w:tr w:rsidR="00711A77" w:rsidTr="00711A77">
        <w:trPr>
          <w:cantSplit/>
          <w:trHeight w:val="806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tabs>
                <w:tab w:val="left" w:pos="432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недели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занятий,</w:t>
            </w:r>
          </w:p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11A77" w:rsidRDefault="00711A7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СРОП (групповых),</w:t>
            </w:r>
          </w:p>
          <w:p w:rsidR="00711A77" w:rsidRDefault="00711A77">
            <w:pPr>
              <w:ind w:left="83" w:hanging="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11A77" w:rsidRDefault="00711A7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</w:tr>
      <w:tr w:rsidR="00711A77" w:rsidTr="00711A77">
        <w:trPr>
          <w:trHeight w:val="2252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 В продовольственном магазине.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продуктов питания. Заказать и выбрать еду. Спросить стоимость и количество продуктов.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 В студенческой столовой. В ресторане.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Диалог в кафетерии, в ресторане. Диалог « Подготовить национальное блюдо с иностранным другом». Ролевая игра: накрыть стол для иностранцев, рассказать о национальной кухне. 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Повседневный рацион студента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Частичный артикль. Неупотребление неопределенного и частичного артиклей после глаголов в отрицательной форме (ne…pas de) и количественных наречий и существительных. Глаголы </w:t>
            </w:r>
            <w:hyperlink r:id="rId6" w:tgtFrame="_blank" w:tooltip="Спряжение глагола couvrir" w:history="1">
              <w:r>
                <w:rPr>
                  <w:rStyle w:val="a3"/>
                  <w:sz w:val="20"/>
                  <w:szCs w:val="20"/>
                </w:rPr>
                <w:t>offrir,</w:t>
              </w:r>
            </w:hyperlink>
            <w:r>
              <w:rPr>
                <w:sz w:val="20"/>
                <w:szCs w:val="20"/>
              </w:rPr>
              <w:t> </w:t>
            </w:r>
            <w:hyperlink r:id="rId7" w:tooltip="Спряжение глагола croire" w:history="1">
              <w:r>
                <w:rPr>
                  <w:rStyle w:val="a3"/>
                  <w:sz w:val="20"/>
                  <w:szCs w:val="20"/>
                </w:rPr>
                <w:t>croire</w:t>
              </w:r>
            </w:hyperlink>
            <w:r>
              <w:rPr>
                <w:sz w:val="20"/>
                <w:szCs w:val="20"/>
              </w:rPr>
              <w:t xml:space="preserve">, </w:t>
            </w:r>
            <w:hyperlink r:id="rId8" w:tooltip="Спряжение глагола plaire" w:history="1">
              <w:r>
                <w:rPr>
                  <w:rStyle w:val="a3"/>
                  <w:sz w:val="20"/>
                  <w:szCs w:val="20"/>
                </w:rPr>
                <w:t>plaire</w:t>
              </w:r>
            </w:hyperlink>
            <w:r>
              <w:rPr>
                <w:sz w:val="20"/>
                <w:szCs w:val="20"/>
              </w:rPr>
              <w:t>. Продукты питания. Количественные наречия (peu, beaucoup …)</w:t>
            </w:r>
          </w:p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FR"/>
              </w:rPr>
              <w:t>Ecrire une lettre de motivation</w:t>
            </w:r>
          </w:p>
          <w:p w:rsidR="00711A77" w:rsidRDefault="00711A7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FR"/>
              </w:rPr>
              <w:t>Pr</w:t>
            </w:r>
            <w:r>
              <w:rPr>
                <w:sz w:val="20"/>
                <w:szCs w:val="20"/>
              </w:rPr>
              <w:t>é</w:t>
            </w:r>
            <w:r>
              <w:rPr>
                <w:sz w:val="20"/>
                <w:szCs w:val="20"/>
                <w:lang w:val="fr-FR"/>
              </w:rPr>
              <w:t>parer un entretien d</w:t>
            </w:r>
            <w:r>
              <w:rPr>
                <w:sz w:val="20"/>
                <w:szCs w:val="20"/>
              </w:rPr>
              <w:t>’</w:t>
            </w:r>
            <w:r>
              <w:rPr>
                <w:sz w:val="20"/>
                <w:szCs w:val="20"/>
                <w:lang w:val="fr-FR"/>
              </w:rPr>
              <w:t>embauche</w:t>
            </w:r>
          </w:p>
          <w:p w:rsidR="00711A77" w:rsidRDefault="00711A7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FR"/>
              </w:rPr>
              <w:t>Evoquer le pass</w:t>
            </w:r>
            <w:r>
              <w:rPr>
                <w:sz w:val="20"/>
                <w:szCs w:val="20"/>
              </w:rPr>
              <w:t>é</w:t>
            </w:r>
          </w:p>
          <w:p w:rsidR="00711A77" w:rsidRDefault="00711A7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fr-FR"/>
              </w:rPr>
              <w:t>Exprimer des rapports de temps</w:t>
            </w:r>
          </w:p>
          <w:p w:rsidR="00711A77" w:rsidRDefault="00711A77">
            <w:pPr>
              <w:numPr>
                <w:ilvl w:val="0"/>
                <w:numId w:val="3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Retracer son histoire et son parcours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A77" w:rsidTr="00711A77">
        <w:trPr>
          <w:trHeight w:val="1775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A77" w:rsidRDefault="00711A77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Модуль 2</w:t>
            </w:r>
          </w:p>
          <w:p w:rsidR="00711A77" w:rsidRDefault="00711A7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 Физические данные человека.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по теме «Внешность», « Физическое описание человека», «Самочувствие человека», « На приеме у врача». Описание внешних данных человека.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 Полезные и вредные привычки.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приеме у врача. Как позвать на помощь, как рассказать врачу о своем самочувствии, как вызвать врача на дом.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 Распорядок дня.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Типовые ситуации «Режим дня», «Расписание занятий», « Мой обычный день», составление расписания дня. «Что бы вы хотели изменить в своем расписании дня, « Мой идеальный день».</w:t>
            </w:r>
          </w:p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numPr>
                <w:ilvl w:val="0"/>
                <w:numId w:val="4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Décrire des symptômes de maladie au médecin</w:t>
            </w:r>
          </w:p>
          <w:p w:rsidR="00711A77" w:rsidRDefault="00711A77">
            <w:pPr>
              <w:numPr>
                <w:ilvl w:val="0"/>
                <w:numId w:val="4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Exprimer des sentiments</w:t>
            </w:r>
          </w:p>
          <w:p w:rsidR="00711A77" w:rsidRDefault="00711A77">
            <w:pPr>
              <w:numPr>
                <w:ilvl w:val="0"/>
                <w:numId w:val="4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Exprimes son point de vue sur la famille</w:t>
            </w:r>
          </w:p>
          <w:p w:rsidR="00711A77" w:rsidRDefault="00711A77">
            <w:pPr>
              <w:numPr>
                <w:ilvl w:val="0"/>
                <w:numId w:val="4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Discuter des rôles au sein du couple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A77" w:rsidTr="00711A77">
        <w:trPr>
          <w:trHeight w:val="1517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numPr>
                <w:ilvl w:val="0"/>
                <w:numId w:val="5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S’informer sur la location d’un appartement</w:t>
            </w:r>
          </w:p>
          <w:p w:rsidR="00711A77" w:rsidRDefault="00711A77">
            <w:pPr>
              <w:numPr>
                <w:ilvl w:val="0"/>
                <w:numId w:val="5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Exposer un problème d’habitat, de location</w:t>
            </w:r>
          </w:p>
          <w:p w:rsidR="00711A77" w:rsidRDefault="00711A77">
            <w:pPr>
              <w:numPr>
                <w:ilvl w:val="0"/>
                <w:numId w:val="5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Décrire un lieu de vie, un espace, des objets</w:t>
            </w:r>
          </w:p>
          <w:p w:rsidR="00711A77" w:rsidRDefault="00711A77">
            <w:pPr>
              <w:numPr>
                <w:ilvl w:val="0"/>
                <w:numId w:val="5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Débattre sur les transformations urbaines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A77" w:rsidTr="00711A77">
        <w:trPr>
          <w:trHeight w:val="170"/>
        </w:trPr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Модуль 3</w:t>
            </w:r>
          </w:p>
        </w:tc>
        <w:tc>
          <w:tcPr>
            <w:tcW w:w="7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 « Географическое положение стран».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картой мира. Лексика по темам «Климат», «Времена года», «Представление родной страны».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 Мой любимый город.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Описание города. Мое любимое время года.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Прошедшее время imparfait. Разница в употреблении passé composé и imparfait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Сравнительная и превосходная степени прилагательных и наречий.Место местоимений в повелительном наклонении.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 Мой университет.</w:t>
            </w:r>
          </w:p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на тему « учеба в моей стране и во Франции». « Мой первый день в стенах университета». « Мои любимые предметы». « как вы проводите свой учебный день». «Моя студенческая жизнь».</w:t>
            </w:r>
          </w:p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numPr>
                <w:ilvl w:val="0"/>
                <w:numId w:val="6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Demander des informations sur des cours par correspondence</w:t>
            </w:r>
          </w:p>
          <w:p w:rsidR="00711A77" w:rsidRDefault="00711A77">
            <w:pPr>
              <w:numPr>
                <w:ilvl w:val="0"/>
                <w:numId w:val="6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Demender des précisions sur le fonctionnnement d’une école</w:t>
            </w:r>
          </w:p>
          <w:p w:rsidR="00711A77" w:rsidRDefault="00711A77">
            <w:pPr>
              <w:numPr>
                <w:ilvl w:val="0"/>
                <w:numId w:val="6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Exprimer son intérêt</w:t>
            </w:r>
          </w:p>
          <w:p w:rsidR="00711A77" w:rsidRDefault="00711A7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A77" w:rsidTr="00711A77">
        <w:trPr>
          <w:trHeight w:val="170"/>
        </w:trPr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numPr>
                <w:ilvl w:val="0"/>
                <w:numId w:val="7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Faire une demande par écrit à son employeur</w:t>
            </w:r>
          </w:p>
          <w:p w:rsidR="00711A77" w:rsidRDefault="00711A77">
            <w:pPr>
              <w:numPr>
                <w:ilvl w:val="0"/>
                <w:numId w:val="7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Rapporter les propos d’autrui</w:t>
            </w:r>
          </w:p>
          <w:p w:rsidR="00711A77" w:rsidRDefault="00711A77">
            <w:pPr>
              <w:numPr>
                <w:ilvl w:val="0"/>
                <w:numId w:val="7"/>
              </w:num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>Débattre sur les conditions de travail et la mobilité professionnelle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11A77" w:rsidTr="00711A77">
        <w:trPr>
          <w:trHeight w:val="170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A77" w:rsidRDefault="00711A77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7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:rsidR="00711A77" w:rsidRDefault="00711A77" w:rsidP="00711A77">
      <w:pPr>
        <w:rPr>
          <w:b/>
          <w:sz w:val="28"/>
          <w:lang w:val="en-US"/>
        </w:rPr>
      </w:pPr>
    </w:p>
    <w:p w:rsidR="00711A77" w:rsidRDefault="00711A77" w:rsidP="00711A77">
      <w:pPr>
        <w:jc w:val="center"/>
        <w:rPr>
          <w:b/>
          <w:color w:val="FF0000"/>
          <w:sz w:val="28"/>
        </w:rPr>
      </w:pPr>
      <w:r>
        <w:rPr>
          <w:b/>
          <w:sz w:val="28"/>
        </w:rPr>
        <w:lastRenderedPageBreak/>
        <w:t>9. График выполнения и сдачи заданий по дисциплине</w:t>
      </w:r>
    </w:p>
    <w:tbl>
      <w:tblPr>
        <w:tblpPr w:leftFromText="180" w:rightFromText="180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731"/>
        <w:gridCol w:w="709"/>
        <w:gridCol w:w="351"/>
        <w:gridCol w:w="509"/>
        <w:gridCol w:w="508"/>
        <w:gridCol w:w="509"/>
        <w:gridCol w:w="508"/>
        <w:gridCol w:w="509"/>
        <w:gridCol w:w="508"/>
        <w:gridCol w:w="509"/>
        <w:gridCol w:w="470"/>
        <w:gridCol w:w="770"/>
        <w:gridCol w:w="508"/>
        <w:gridCol w:w="509"/>
        <w:gridCol w:w="508"/>
        <w:gridCol w:w="509"/>
        <w:gridCol w:w="605"/>
      </w:tblGrid>
      <w:tr w:rsidR="00711A77" w:rsidTr="00711A77">
        <w:trPr>
          <w:trHeight w:val="162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11A77" w:rsidRDefault="00711A77">
            <w:pPr>
              <w:ind w:left="113" w:right="113"/>
              <w:jc w:val="center"/>
              <w:rPr>
                <w:sz w:val="22"/>
              </w:rPr>
            </w:pPr>
            <w:r>
              <w:rPr>
                <w:sz w:val="22"/>
              </w:rPr>
              <w:t>Виды контроля</w:t>
            </w:r>
          </w:p>
        </w:tc>
        <w:tc>
          <w:tcPr>
            <w:tcW w:w="2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Форма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11A77" w:rsidRDefault="00711A77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77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Недели</w:t>
            </w:r>
          </w:p>
        </w:tc>
      </w:tr>
      <w:tr w:rsidR="00711A77" w:rsidTr="00711A77">
        <w:trPr>
          <w:trHeight w:val="114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rPr>
                <w:sz w:val="22"/>
              </w:rPr>
            </w:pPr>
          </w:p>
        </w:tc>
        <w:tc>
          <w:tcPr>
            <w:tcW w:w="2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tabs>
                <w:tab w:val="left" w:pos="153"/>
              </w:tabs>
              <w:jc w:val="center"/>
            </w:pPr>
            <w:r>
              <w:t>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11A77" w:rsidRDefault="00711A77">
            <w:pPr>
              <w:jc w:val="center"/>
            </w:pPr>
            <w:r>
              <w:t>5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7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11A77" w:rsidRDefault="00711A77">
            <w:pPr>
              <w:jc w:val="center"/>
            </w:pPr>
            <w: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11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13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11A77" w:rsidRDefault="00711A77">
            <w:pPr>
              <w:jc w:val="center"/>
            </w:pPr>
            <w:r>
              <w:t>15</w:t>
            </w:r>
          </w:p>
        </w:tc>
      </w:tr>
      <w:tr w:rsidR="00711A77" w:rsidTr="00711A77">
        <w:trPr>
          <w:trHeight w:val="478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  <w:r>
              <w:t>ТК</w:t>
            </w:r>
          </w:p>
          <w:p w:rsidR="00711A77" w:rsidRDefault="00711A77">
            <w:pPr>
              <w:jc w:val="center"/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Активность на практических занятиях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  <w:rPr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>
            <w:pPr>
              <w:jc w:val="center"/>
              <w:rPr>
                <w:lang w:val="en-US"/>
              </w:rPr>
            </w:pPr>
          </w:p>
        </w:tc>
      </w:tr>
      <w:tr w:rsidR="00711A77" w:rsidTr="00711A77">
        <w:trPr>
          <w:trHeight w:val="481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Письменная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11A77" w:rsidRDefault="00711A77"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</w:tr>
      <w:tr w:rsidR="00711A77" w:rsidTr="00711A77">
        <w:trPr>
          <w:trHeight w:val="37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Упражнения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</w:tr>
      <w:tr w:rsidR="00711A77" w:rsidTr="00711A77">
        <w:trPr>
          <w:trHeight w:val="35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Аудирование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11A77" w:rsidRDefault="00711A77">
            <w:r>
              <w:t>*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lang w:val="en-US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</w:tr>
      <w:tr w:rsidR="00711A77" w:rsidTr="00711A77">
        <w:trPr>
          <w:trHeight w:val="349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Индивидуальное домашнее задание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</w:tr>
      <w:tr w:rsidR="00711A77" w:rsidTr="00711A77">
        <w:trPr>
          <w:trHeight w:val="34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РК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Контрольная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lang w:val="en-US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11A77" w:rsidRDefault="00711A77">
            <w:r>
              <w:t>*</w:t>
            </w:r>
          </w:p>
        </w:tc>
      </w:tr>
      <w:tr w:rsidR="00711A77" w:rsidTr="00711A77">
        <w:trPr>
          <w:trHeight w:val="53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/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/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/>
        </w:tc>
      </w:tr>
      <w:tr w:rsidR="00711A77" w:rsidTr="00711A77">
        <w:trPr>
          <w:trHeight w:val="48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ИК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r>
              <w:t>Экзамен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</w:pPr>
            <w:r>
              <w:t>100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:rsidR="00711A77" w:rsidRDefault="00711A77">
            <w:pPr>
              <w:ind w:left="113" w:right="113"/>
              <w:jc w:val="center"/>
            </w:pPr>
          </w:p>
        </w:tc>
      </w:tr>
    </w:tbl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b/>
          <w:sz w:val="20"/>
        </w:rPr>
      </w:pPr>
    </w:p>
    <w:p w:rsidR="00711A77" w:rsidRDefault="00711A77" w:rsidP="00711A77">
      <w:pPr>
        <w:pStyle w:val="a5"/>
        <w:rPr>
          <w:sz w:val="20"/>
        </w:rPr>
      </w:pPr>
      <w:r>
        <w:rPr>
          <w:b/>
          <w:sz w:val="20"/>
        </w:rPr>
        <w:t>Примечание 1</w:t>
      </w:r>
      <w:r>
        <w:rPr>
          <w:sz w:val="20"/>
        </w:rPr>
        <w:t>. Обучающийся, набравший по итогам семестра не менее 50% максимального семестрового 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711A77" w:rsidRDefault="00711A77" w:rsidP="00711A77">
      <w:pPr>
        <w:pStyle w:val="a5"/>
        <w:rPr>
          <w:sz w:val="20"/>
        </w:rPr>
      </w:pPr>
      <w:r>
        <w:rPr>
          <w:b/>
          <w:sz w:val="20"/>
        </w:rPr>
        <w:t xml:space="preserve">Примечание 2. </w:t>
      </w:r>
      <w:r>
        <w:rPr>
          <w:sz w:val="20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711A77" w:rsidRDefault="00711A77" w:rsidP="00711A77">
      <w:pPr>
        <w:pStyle w:val="a5"/>
        <w:rPr>
          <w:sz w:val="20"/>
        </w:rPr>
      </w:pPr>
    </w:p>
    <w:p w:rsidR="00711A77" w:rsidRDefault="00711A77" w:rsidP="00711A77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1"/>
        <w:gridCol w:w="2831"/>
        <w:gridCol w:w="2828"/>
        <w:gridCol w:w="2890"/>
        <w:gridCol w:w="2904"/>
      </w:tblGrid>
      <w:tr w:rsidR="00711A77" w:rsidTr="00711A7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Неудовлетворительно</w:t>
            </w:r>
          </w:p>
        </w:tc>
      </w:tr>
      <w:tr w:rsidR="00711A77" w:rsidTr="00711A77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711A77" w:rsidRDefault="00711A77" w:rsidP="00711A77">
      <w:pPr>
        <w:ind w:firstLine="360"/>
        <w:rPr>
          <w:sz w:val="20"/>
          <w:szCs w:val="20"/>
        </w:rPr>
      </w:pPr>
    </w:p>
    <w:p w:rsidR="00711A77" w:rsidRDefault="00711A77" w:rsidP="00711A77">
      <w:pPr>
        <w:ind w:firstLine="360"/>
        <w:rPr>
          <w:b/>
          <w:sz w:val="28"/>
          <w:szCs w:val="28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   по аттестации подводится  расчетом среднеарифметической суммы всех оценок по видам работы</w:t>
      </w:r>
      <w:r>
        <w:rPr>
          <w:b/>
          <w:sz w:val="28"/>
          <w:szCs w:val="28"/>
        </w:rPr>
        <w:tab/>
      </w:r>
    </w:p>
    <w:p w:rsidR="00711A77" w:rsidRDefault="00711A77" w:rsidP="00711A77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711A77" w:rsidTr="00711A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711A77" w:rsidTr="00711A77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0-49</w:t>
            </w:r>
          </w:p>
        </w:tc>
      </w:tr>
      <w:tr w:rsidR="00711A77" w:rsidTr="00711A77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Неудовл</w:t>
            </w:r>
          </w:p>
        </w:tc>
      </w:tr>
      <w:tr w:rsidR="00711A77" w:rsidTr="00711A77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1A77" w:rsidRDefault="00711A77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711A77" w:rsidRDefault="00711A77" w:rsidP="00711A77">
      <w:pPr>
        <w:rPr>
          <w:sz w:val="20"/>
          <w:szCs w:val="20"/>
        </w:rPr>
        <w:sectPr w:rsidR="00711A77">
          <w:pgSz w:w="16838" w:h="11906" w:orient="landscape"/>
          <w:pgMar w:top="284" w:right="1134" w:bottom="567" w:left="1134" w:header="709" w:footer="709" w:gutter="0"/>
          <w:cols w:space="720"/>
        </w:sectPr>
      </w:pPr>
    </w:p>
    <w:p w:rsidR="00711A77" w:rsidRDefault="00711A77" w:rsidP="00711A77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 Задания на СРО</w:t>
      </w:r>
    </w:p>
    <w:p w:rsidR="00711A77" w:rsidRDefault="00711A77" w:rsidP="00711A77">
      <w:pPr>
        <w:ind w:firstLine="540"/>
        <w:rPr>
          <w:b/>
          <w:sz w:val="28"/>
          <w:szCs w:val="28"/>
        </w:rPr>
      </w:pPr>
    </w:p>
    <w:tbl>
      <w:tblPr>
        <w:tblW w:w="93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837"/>
        <w:gridCol w:w="1393"/>
        <w:gridCol w:w="1261"/>
        <w:gridCol w:w="1205"/>
        <w:gridCol w:w="1956"/>
      </w:tblGrid>
      <w:tr w:rsidR="00711A77" w:rsidTr="00711A77">
        <w:trPr>
          <w:trHeight w:val="9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Тема, задание, </w:t>
            </w:r>
          </w:p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работ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Лит-ра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 сдачи, неделя</w:t>
            </w: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>
              <w:rPr>
                <w:sz w:val="20"/>
                <w:szCs w:val="20"/>
              </w:rPr>
              <w:t>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Упражнения в тетради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Письменное задание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Аудирование и говорение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Устно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711A77" w:rsidTr="00711A77">
        <w:trPr>
          <w:cantSplit/>
          <w:trHeight w:val="357"/>
        </w:trPr>
        <w:tc>
          <w:tcPr>
            <w:tcW w:w="9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виды работ по СРО</w:t>
            </w: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практическим занятиям  (1 х кол-во зан.)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к рубежному контролю (2 часа х </w:t>
            </w:r>
            <w:r>
              <w:rPr>
                <w:sz w:val="22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РК)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jc w:val="center"/>
              <w:rPr>
                <w:sz w:val="20"/>
                <w:szCs w:val="20"/>
              </w:rPr>
            </w:pPr>
          </w:p>
        </w:tc>
      </w:tr>
      <w:tr w:rsidR="00711A77" w:rsidTr="00711A77">
        <w:trPr>
          <w:cantSplit/>
          <w:trHeight w:val="3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A77" w:rsidRDefault="00711A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A77" w:rsidRDefault="00711A77">
            <w:pPr>
              <w:rPr>
                <w:sz w:val="20"/>
                <w:szCs w:val="20"/>
              </w:rPr>
            </w:pPr>
          </w:p>
        </w:tc>
      </w:tr>
    </w:tbl>
    <w:p w:rsidR="00711A77" w:rsidRDefault="00711A77" w:rsidP="00711A77">
      <w:pPr>
        <w:rPr>
          <w:b/>
          <w:sz w:val="20"/>
          <w:szCs w:val="20"/>
        </w:rPr>
      </w:pPr>
    </w:p>
    <w:p w:rsidR="00711A77" w:rsidRDefault="00711A77" w:rsidP="00711A77">
      <w:pPr>
        <w:rPr>
          <w:sz w:val="28"/>
          <w:szCs w:val="28"/>
        </w:rPr>
      </w:pPr>
    </w:p>
    <w:p w:rsidR="00711A77" w:rsidRDefault="00711A77" w:rsidP="00711A77">
      <w:pPr>
        <w:rPr>
          <w:sz w:val="28"/>
          <w:szCs w:val="28"/>
        </w:rPr>
      </w:pPr>
    </w:p>
    <w:p w:rsidR="00711A77" w:rsidRDefault="00711A77" w:rsidP="00711A77">
      <w:pPr>
        <w:rPr>
          <w:sz w:val="28"/>
          <w:szCs w:val="28"/>
        </w:rPr>
      </w:pPr>
    </w:p>
    <w:p w:rsidR="00711A77" w:rsidRDefault="00711A77" w:rsidP="00711A77">
      <w:pPr>
        <w:rPr>
          <w:sz w:val="28"/>
          <w:szCs w:val="28"/>
        </w:rPr>
      </w:pPr>
    </w:p>
    <w:p w:rsidR="00711A77" w:rsidRDefault="00711A77" w:rsidP="00711A77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Программа составлена Медетовой Э.Б., старшим преподавателем кафедры иностранной филологии</w:t>
      </w:r>
    </w:p>
    <w:p w:rsidR="00711A77" w:rsidRDefault="00711A77" w:rsidP="00711A77">
      <w:pPr>
        <w:rPr>
          <w:sz w:val="28"/>
          <w:szCs w:val="28"/>
        </w:rPr>
      </w:pPr>
      <w:r>
        <w:rPr>
          <w:sz w:val="28"/>
          <w:szCs w:val="28"/>
        </w:rPr>
        <w:t>____._____. 2018г.                                                             ____________________</w:t>
      </w:r>
    </w:p>
    <w:p w:rsidR="00711A77" w:rsidRDefault="00711A77" w:rsidP="00711A77">
      <w:pPr>
        <w:rPr>
          <w:sz w:val="28"/>
          <w:szCs w:val="28"/>
        </w:rPr>
      </w:pPr>
    </w:p>
    <w:p w:rsidR="00711A77" w:rsidRDefault="00711A77" w:rsidP="00711A77">
      <w:pPr>
        <w:rPr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иностранной филологии протокол от ___.____2018 г. №___</w:t>
      </w:r>
    </w:p>
    <w:p w:rsidR="00711A77" w:rsidRDefault="00711A77" w:rsidP="00711A77">
      <w:pPr>
        <w:ind w:firstLine="540"/>
        <w:jc w:val="both"/>
        <w:rPr>
          <w:sz w:val="28"/>
          <w:szCs w:val="28"/>
        </w:rPr>
      </w:pPr>
    </w:p>
    <w:p w:rsidR="00711A77" w:rsidRDefault="00711A77" w:rsidP="00711A7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                                                              С.Жабаева</w:t>
      </w:r>
    </w:p>
    <w:p w:rsidR="00711A77" w:rsidRDefault="00711A77" w:rsidP="00711A77">
      <w:pPr>
        <w:jc w:val="center"/>
        <w:rPr>
          <w:lang w:val="en-US"/>
        </w:rPr>
      </w:pPr>
    </w:p>
    <w:p w:rsidR="00711A77" w:rsidRDefault="00711A77" w:rsidP="00711A77">
      <w:pPr>
        <w:jc w:val="center"/>
      </w:pPr>
    </w:p>
    <w:p w:rsidR="00711A77" w:rsidRDefault="00711A77" w:rsidP="00711A77">
      <w:pPr>
        <w:tabs>
          <w:tab w:val="left" w:pos="3655"/>
        </w:tabs>
      </w:pPr>
      <w:r>
        <w:tab/>
      </w:r>
    </w:p>
    <w:p w:rsidR="002A45CF" w:rsidRDefault="002A45CF">
      <w:bookmarkStart w:id="0" w:name="_GoBack"/>
      <w:bookmarkEnd w:id="0"/>
    </w:p>
    <w:sectPr w:rsidR="002A4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6C21"/>
    <w:multiLevelType w:val="hybridMultilevel"/>
    <w:tmpl w:val="EE3C1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40238C"/>
    <w:multiLevelType w:val="hybridMultilevel"/>
    <w:tmpl w:val="64F473BC"/>
    <w:lvl w:ilvl="0" w:tplc="C3A2B7B6">
      <w:start w:val="1"/>
      <w:numFmt w:val="decimal"/>
      <w:lvlText w:val="%1."/>
      <w:lvlJc w:val="left"/>
      <w:pPr>
        <w:ind w:left="73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8AC413A"/>
    <w:multiLevelType w:val="hybridMultilevel"/>
    <w:tmpl w:val="35A45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B996E87"/>
    <w:multiLevelType w:val="hybridMultilevel"/>
    <w:tmpl w:val="0EF0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77166F"/>
    <w:multiLevelType w:val="hybridMultilevel"/>
    <w:tmpl w:val="A67C6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4F06CF"/>
    <w:multiLevelType w:val="hybridMultilevel"/>
    <w:tmpl w:val="BD90B8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7C5861"/>
    <w:multiLevelType w:val="hybridMultilevel"/>
    <w:tmpl w:val="B608E620"/>
    <w:lvl w:ilvl="0" w:tplc="FF7E36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9DF"/>
    <w:rsid w:val="002A45CF"/>
    <w:rsid w:val="004579DF"/>
    <w:rsid w:val="0071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11A7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11A77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semiHidden/>
    <w:unhideWhenUsed/>
    <w:rsid w:val="00711A77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11A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99"/>
    <w:qFormat/>
    <w:rsid w:val="0071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11A7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11A77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semiHidden/>
    <w:unhideWhenUsed/>
    <w:rsid w:val="00711A77"/>
    <w:pPr>
      <w:ind w:firstLine="567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11A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99"/>
    <w:qFormat/>
    <w:rsid w:val="00711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gol.ru/?page_id=410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rgol.ru/?page_id=37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rgol.ru/?page_id=363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1187</Words>
  <Characters>6767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3</cp:revision>
  <dcterms:created xsi:type="dcterms:W3CDTF">2019-04-16T04:29:00Z</dcterms:created>
  <dcterms:modified xsi:type="dcterms:W3CDTF">2019-04-16T04:29:00Z</dcterms:modified>
</cp:coreProperties>
</file>